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E9F7" w14:textId="45B40951" w:rsidR="00F551F2" w:rsidRPr="00BB1210" w:rsidRDefault="00BB1210" w:rsidP="00956806">
      <w:pPr>
        <w:pStyle w:val="Heading1"/>
      </w:pPr>
      <w:r>
        <w:t xml:space="preserve">Example: </w:t>
      </w:r>
      <w:r w:rsidR="002C33C2">
        <w:t xml:space="preserve">Overall </w:t>
      </w:r>
      <w:r w:rsidR="008C40E0">
        <w:t>Online Course Observation Form</w:t>
      </w:r>
    </w:p>
    <w:p w14:paraId="594CAD82" w14:textId="77777777" w:rsidR="00BB1210" w:rsidRDefault="00BB1210" w:rsidP="00956806"/>
    <w:p w14:paraId="56DFD762" w14:textId="77777777" w:rsidR="00AB3D14" w:rsidRDefault="00AB3D14" w:rsidP="00AB3D14">
      <w:pPr>
        <w:tabs>
          <w:tab w:val="right" w:leader="underscore" w:pos="4680"/>
          <w:tab w:val="left" w:pos="4860"/>
          <w:tab w:val="right" w:leader="underscore" w:pos="7560"/>
          <w:tab w:val="left" w:pos="7740"/>
          <w:tab w:val="right" w:leader="underscore" w:pos="9180"/>
          <w:tab w:val="left" w:pos="9360"/>
          <w:tab w:val="right" w:leader="underscore" w:pos="10800"/>
        </w:tabs>
      </w:pPr>
      <w:r w:rsidRPr="00BD7D90">
        <w:t>Instructor:</w:t>
      </w:r>
      <w:r>
        <w:tab/>
      </w:r>
      <w:r>
        <w:tab/>
        <w:t>Department:</w:t>
      </w:r>
      <w:r>
        <w:tab/>
      </w:r>
      <w:r>
        <w:tab/>
        <w:t>Date</w:t>
      </w:r>
      <w:r>
        <w:tab/>
      </w:r>
      <w:r>
        <w:tab/>
        <w:t xml:space="preserve"> </w:t>
      </w:r>
      <w:r w:rsidRPr="00BD7D90">
        <w:t>Time:</w:t>
      </w:r>
      <w:r>
        <w:tab/>
      </w:r>
    </w:p>
    <w:p w14:paraId="6456B84B" w14:textId="77777777" w:rsidR="00AB3D14" w:rsidRDefault="00AB3D14" w:rsidP="00AB3D14">
      <w:pPr>
        <w:tabs>
          <w:tab w:val="right" w:leader="underscore" w:pos="4680"/>
          <w:tab w:val="left" w:pos="4860"/>
          <w:tab w:val="right" w:leader="underscore" w:pos="10800"/>
        </w:tabs>
      </w:pPr>
      <w:r w:rsidRPr="00BD7D90">
        <w:t>Course #:</w:t>
      </w:r>
      <w:r>
        <w:tab/>
      </w:r>
      <w:r w:rsidRPr="00BD7D90">
        <w:tab/>
        <w:t xml:space="preserve">Course Title: </w:t>
      </w:r>
      <w:r>
        <w:tab/>
      </w:r>
      <w:r>
        <w:tab/>
      </w:r>
      <w:r>
        <w:tab/>
      </w:r>
    </w:p>
    <w:p w14:paraId="6DE91273" w14:textId="77777777" w:rsidR="00AB3D14" w:rsidRPr="00BB1210" w:rsidRDefault="00AB3D14" w:rsidP="00AB3D14">
      <w:pPr>
        <w:tabs>
          <w:tab w:val="right" w:leader="underscore" w:pos="4680"/>
          <w:tab w:val="left" w:pos="5040"/>
          <w:tab w:val="right" w:leader="underscore" w:pos="7920"/>
          <w:tab w:val="left" w:pos="8190"/>
          <w:tab w:val="right" w:leader="underscore" w:pos="10800"/>
        </w:tabs>
      </w:pPr>
      <w:r w:rsidRPr="00BD7D90">
        <w:t>Observed by:</w:t>
      </w:r>
      <w:r>
        <w:tab/>
      </w:r>
      <w:r>
        <w:tab/>
      </w:r>
    </w:p>
    <w:p w14:paraId="5F8D7027" w14:textId="77777777" w:rsidR="008C40E0" w:rsidRPr="00956806" w:rsidRDefault="008C40E0" w:rsidP="00292220">
      <w:pPr>
        <w:pStyle w:val="Heading2"/>
      </w:pPr>
      <w:r w:rsidRPr="00956806">
        <w:t xml:space="preserve">Section 1. General course overview and introduction </w:t>
      </w:r>
    </w:p>
    <w:p w14:paraId="2380F75C" w14:textId="04743457" w:rsidR="008C40E0" w:rsidRPr="00292220" w:rsidRDefault="008C40E0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>Setting the stage for learning and preparing students for successful participation in the course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260"/>
        <w:gridCol w:w="5400"/>
      </w:tblGrid>
      <w:tr w:rsidR="00956806" w:rsidRPr="00292220" w14:paraId="60EF10AD" w14:textId="77777777" w:rsidTr="00292220">
        <w:tc>
          <w:tcPr>
            <w:tcW w:w="4045" w:type="dxa"/>
          </w:tcPr>
          <w:p w14:paraId="0A131B3E" w14:textId="3CF19C6F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260" w:type="dxa"/>
          </w:tcPr>
          <w:p w14:paraId="61CED96A" w14:textId="1D9425A3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1A08DC10" w14:textId="2F8D7BB0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956806" w:rsidRPr="00292220" w14:paraId="4047C4DE" w14:textId="77777777" w:rsidTr="00292220">
        <w:tc>
          <w:tcPr>
            <w:tcW w:w="4045" w:type="dxa"/>
          </w:tcPr>
          <w:p w14:paraId="4E5FA5E6" w14:textId="4033CE01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Does the instructor provide a thorough description of the course and introduce students to the course and the online format?</w:t>
            </w:r>
          </w:p>
        </w:tc>
        <w:tc>
          <w:tcPr>
            <w:tcW w:w="1260" w:type="dxa"/>
          </w:tcPr>
          <w:p w14:paraId="243A7089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466C355B" w14:textId="5777A67A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233AC3F4" w14:textId="77777777" w:rsidTr="00292220">
        <w:tc>
          <w:tcPr>
            <w:tcW w:w="4045" w:type="dxa"/>
          </w:tcPr>
          <w:p w14:paraId="1C584634" w14:textId="0C216320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 xml:space="preserve">Are the learner requirements such as basic technology </w:t>
            </w:r>
            <w:proofErr w:type="gramStart"/>
            <w:r w:rsidRPr="00292220">
              <w:rPr>
                <w:sz w:val="21"/>
                <w:szCs w:val="21"/>
              </w:rPr>
              <w:t>needs</w:t>
            </w:r>
            <w:proofErr w:type="gramEnd"/>
            <w:r w:rsidRPr="00292220">
              <w:rPr>
                <w:sz w:val="21"/>
                <w:szCs w:val="21"/>
              </w:rPr>
              <w:t xml:space="preserve"> and participation expectations described?</w:t>
            </w:r>
          </w:p>
        </w:tc>
        <w:tc>
          <w:tcPr>
            <w:tcW w:w="1260" w:type="dxa"/>
          </w:tcPr>
          <w:p w14:paraId="0F7BF386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189EC4C" w14:textId="70FC05EB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65E07E38" w14:textId="77777777" w:rsidTr="00292220">
        <w:tc>
          <w:tcPr>
            <w:tcW w:w="4045" w:type="dxa"/>
          </w:tcPr>
          <w:p w14:paraId="207C1ECB" w14:textId="1E72D4B5" w:rsidR="00956806" w:rsidRPr="00292220" w:rsidRDefault="00956806" w:rsidP="00956806">
            <w:pPr>
              <w:rPr>
                <w:sz w:val="21"/>
                <w:szCs w:val="21"/>
              </w:rPr>
            </w:pPr>
            <w:proofErr w:type="gramStart"/>
            <w:r w:rsidRPr="00292220">
              <w:rPr>
                <w:sz w:val="21"/>
                <w:szCs w:val="21"/>
              </w:rPr>
              <w:t>Are</w:t>
            </w:r>
            <w:proofErr w:type="gramEnd"/>
            <w:r w:rsidRPr="00292220">
              <w:rPr>
                <w:sz w:val="21"/>
                <w:szCs w:val="21"/>
              </w:rPr>
              <w:t xml:space="preserve"> practice use of tools and community-building activities included to prime the students for learning? (e.g., the instructor created a video introducing students to the Canvas course)</w:t>
            </w:r>
          </w:p>
        </w:tc>
        <w:tc>
          <w:tcPr>
            <w:tcW w:w="1260" w:type="dxa"/>
          </w:tcPr>
          <w:p w14:paraId="49F453C2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54B604BC" w14:textId="213A0591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7A4B8570" w14:textId="77777777" w:rsidTr="00292220">
        <w:tc>
          <w:tcPr>
            <w:tcW w:w="4045" w:type="dxa"/>
          </w:tcPr>
          <w:p w14:paraId="05EFA52B" w14:textId="37FCF268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260" w:type="dxa"/>
          </w:tcPr>
          <w:p w14:paraId="0FF6AD6E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55A01B7E" w14:textId="3D3E094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</w:tbl>
    <w:p w14:paraId="3D2568AD" w14:textId="4EDBA37E" w:rsidR="008C40E0" w:rsidRPr="00292220" w:rsidRDefault="008C40E0" w:rsidP="00292220">
      <w:pPr>
        <w:pStyle w:val="Heading2"/>
      </w:pPr>
      <w:r w:rsidRPr="00292220">
        <w:t>Section 2. Assessment of student learning</w:t>
      </w:r>
    </w:p>
    <w:p w14:paraId="02211E14" w14:textId="50147DA8" w:rsidR="008C40E0" w:rsidRPr="00292220" w:rsidRDefault="008C40E0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>Alignment of activities and assessments with learning outcomes is evident in the course design.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045"/>
        <w:gridCol w:w="1260"/>
        <w:gridCol w:w="5400"/>
      </w:tblGrid>
      <w:tr w:rsidR="005D2D74" w:rsidRPr="00292220" w14:paraId="56E53D99" w14:textId="77777777" w:rsidTr="00292220">
        <w:tc>
          <w:tcPr>
            <w:tcW w:w="4045" w:type="dxa"/>
          </w:tcPr>
          <w:p w14:paraId="03971D16" w14:textId="32EF489E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260" w:type="dxa"/>
          </w:tcPr>
          <w:p w14:paraId="345813A2" w14:textId="3FB83734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5743962E" w14:textId="7E2B1F8C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5D2D74" w:rsidRPr="00292220" w14:paraId="2FDCA4D3" w14:textId="77777777" w:rsidTr="00292220">
        <w:tc>
          <w:tcPr>
            <w:tcW w:w="4045" w:type="dxa"/>
          </w:tcPr>
          <w:p w14:paraId="73CF4A07" w14:textId="3AE6E570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learning outcomes communicated?</w:t>
            </w:r>
          </w:p>
        </w:tc>
        <w:tc>
          <w:tcPr>
            <w:tcW w:w="1260" w:type="dxa"/>
          </w:tcPr>
          <w:p w14:paraId="4669A4C8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257DD95" w14:textId="08B839F1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018B746F" w14:textId="77777777" w:rsidTr="00292220">
        <w:tc>
          <w:tcPr>
            <w:tcW w:w="4045" w:type="dxa"/>
          </w:tcPr>
          <w:p w14:paraId="3EAC0AB2" w14:textId="37D934FA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Is there a variety of activities and assessments?</w:t>
            </w:r>
          </w:p>
        </w:tc>
        <w:tc>
          <w:tcPr>
            <w:tcW w:w="1260" w:type="dxa"/>
          </w:tcPr>
          <w:p w14:paraId="7AB44737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6923128C" w14:textId="1D78217C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6DDDD35C" w14:textId="77777777" w:rsidTr="00292220">
        <w:tc>
          <w:tcPr>
            <w:tcW w:w="4045" w:type="dxa"/>
          </w:tcPr>
          <w:p w14:paraId="5DFE6531" w14:textId="6CEE5797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Is there alignment of learning activities and assessments with learning outcomes?</w:t>
            </w:r>
          </w:p>
        </w:tc>
        <w:tc>
          <w:tcPr>
            <w:tcW w:w="1260" w:type="dxa"/>
          </w:tcPr>
          <w:p w14:paraId="017D6742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37D02B7" w14:textId="0D475292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1578E87D" w14:textId="77777777" w:rsidTr="00292220">
        <w:tc>
          <w:tcPr>
            <w:tcW w:w="4045" w:type="dxa"/>
          </w:tcPr>
          <w:p w14:paraId="2307BED5" w14:textId="0ED88B69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formative and summative assessment opportunities part of the design?</w:t>
            </w:r>
          </w:p>
        </w:tc>
        <w:tc>
          <w:tcPr>
            <w:tcW w:w="1260" w:type="dxa"/>
          </w:tcPr>
          <w:p w14:paraId="646C42C3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B30AD65" w14:textId="5B45DEB8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3289A33E" w14:textId="77777777" w:rsidTr="00292220">
        <w:tc>
          <w:tcPr>
            <w:tcW w:w="4045" w:type="dxa"/>
          </w:tcPr>
          <w:p w14:paraId="49DEEA8E" w14:textId="77DC0BC3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assignments clearly described, including grading schemes or rubrics?</w:t>
            </w:r>
          </w:p>
        </w:tc>
        <w:tc>
          <w:tcPr>
            <w:tcW w:w="1260" w:type="dxa"/>
          </w:tcPr>
          <w:p w14:paraId="3FCBF33B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7D93317" w14:textId="5AFB6599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1C61EE2D" w14:textId="77777777" w:rsidTr="00292220">
        <w:tc>
          <w:tcPr>
            <w:tcW w:w="4045" w:type="dxa"/>
          </w:tcPr>
          <w:p w14:paraId="2B4AE9CF" w14:textId="71B417DA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Is student workload appropriate to course level and duration?</w:t>
            </w:r>
          </w:p>
        </w:tc>
        <w:tc>
          <w:tcPr>
            <w:tcW w:w="1260" w:type="dxa"/>
          </w:tcPr>
          <w:p w14:paraId="212C0294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3F86C5C" w14:textId="2A8B398E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0E783794" w14:textId="77777777" w:rsidTr="00292220">
        <w:tc>
          <w:tcPr>
            <w:tcW w:w="4045" w:type="dxa"/>
          </w:tcPr>
          <w:p w14:paraId="35663E45" w14:textId="7DEC48D5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260" w:type="dxa"/>
          </w:tcPr>
          <w:p w14:paraId="2C7FBC11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2E6FB4CF" w14:textId="3C164491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</w:tbl>
    <w:p w14:paraId="2D95A65B" w14:textId="77777777" w:rsidR="00292220" w:rsidRDefault="00292220" w:rsidP="00292220">
      <w:pPr>
        <w:pStyle w:val="Heading2"/>
      </w:pPr>
    </w:p>
    <w:p w14:paraId="018BB382" w14:textId="77777777" w:rsidR="00292220" w:rsidRDefault="00292220">
      <w:pPr>
        <w:rPr>
          <w:b/>
          <w:sz w:val="24"/>
        </w:rPr>
      </w:pPr>
      <w:r>
        <w:br w:type="page"/>
      </w:r>
    </w:p>
    <w:p w14:paraId="2EC91CE6" w14:textId="611BC61A" w:rsidR="00A07BA5" w:rsidRPr="00A07BA5" w:rsidRDefault="00A07BA5" w:rsidP="00292220">
      <w:pPr>
        <w:pStyle w:val="Heading2"/>
      </w:pPr>
      <w:r w:rsidRPr="00A07BA5">
        <w:lastRenderedPageBreak/>
        <w:t xml:space="preserve">Section 3. </w:t>
      </w:r>
      <w:r w:rsidR="002C33C2">
        <w:t xml:space="preserve">Student </w:t>
      </w:r>
      <w:r w:rsidR="00605EA4">
        <w:t>e</w:t>
      </w:r>
      <w:r w:rsidR="002C33C2">
        <w:t>ngagement</w:t>
      </w:r>
    </w:p>
    <w:p w14:paraId="55000B7B" w14:textId="3D6ED9E4" w:rsidR="00CF2A31" w:rsidRPr="00292220" w:rsidRDefault="008C40E0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 xml:space="preserve">A clear path to </w:t>
      </w:r>
      <w:r w:rsidR="00A07BA5" w:rsidRPr="00292220">
        <w:rPr>
          <w:sz w:val="21"/>
          <w:szCs w:val="21"/>
        </w:rPr>
        <w:t>students' learning opportunities</w:t>
      </w:r>
      <w:r w:rsidRPr="00292220">
        <w:rPr>
          <w:sz w:val="21"/>
          <w:szCs w:val="21"/>
        </w:rPr>
        <w:t xml:space="preserve"> is provided, including interaction with the content, </w:t>
      </w:r>
      <w:r w:rsidR="005D2D74" w:rsidRPr="00292220">
        <w:rPr>
          <w:sz w:val="21"/>
          <w:szCs w:val="21"/>
        </w:rPr>
        <w:t>peers, and</w:t>
      </w:r>
      <w:r w:rsidRPr="00292220">
        <w:rPr>
          <w:sz w:val="21"/>
          <w:szCs w:val="21"/>
        </w:rPr>
        <w:t xml:space="preserve"> instructor.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5400"/>
      </w:tblGrid>
      <w:tr w:rsidR="005D2D74" w:rsidRPr="00292220" w14:paraId="5258F531" w14:textId="77777777" w:rsidTr="00292220">
        <w:tc>
          <w:tcPr>
            <w:tcW w:w="3955" w:type="dxa"/>
          </w:tcPr>
          <w:p w14:paraId="3378FD16" w14:textId="4C1A6199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350" w:type="dxa"/>
          </w:tcPr>
          <w:p w14:paraId="325E3AF4" w14:textId="582D6948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4391FB0D" w14:textId="78DFA6A7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5D2D74" w:rsidRPr="00292220" w14:paraId="46772712" w14:textId="77777777" w:rsidTr="00292220">
        <w:tc>
          <w:tcPr>
            <w:tcW w:w="3955" w:type="dxa"/>
          </w:tcPr>
          <w:p w14:paraId="55CD780F" w14:textId="1F806636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there opportunities to interact or seek guidance from the instructor?</w:t>
            </w:r>
          </w:p>
        </w:tc>
        <w:tc>
          <w:tcPr>
            <w:tcW w:w="1350" w:type="dxa"/>
          </w:tcPr>
          <w:p w14:paraId="332F3CC8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4683B9AE" w14:textId="78216DC3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52CB0B70" w14:textId="77777777" w:rsidTr="00292220">
        <w:tc>
          <w:tcPr>
            <w:tcW w:w="3955" w:type="dxa"/>
          </w:tcPr>
          <w:p w14:paraId="6422B5BA" w14:textId="084461B5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there opportunities to participate in community activities or peer-to-peer sharing?</w:t>
            </w:r>
          </w:p>
        </w:tc>
        <w:tc>
          <w:tcPr>
            <w:tcW w:w="1350" w:type="dxa"/>
          </w:tcPr>
          <w:p w14:paraId="261CF841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22A298C2" w14:textId="0E007F70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1C4F35DE" w14:textId="77777777" w:rsidTr="00292220">
        <w:tc>
          <w:tcPr>
            <w:tcW w:w="3955" w:type="dxa"/>
          </w:tcPr>
          <w:p w14:paraId="5282B408" w14:textId="419B2AF1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Is learning scaffolded, guiding students toward increasingly independent learning and application of relevant skills?</w:t>
            </w:r>
          </w:p>
        </w:tc>
        <w:tc>
          <w:tcPr>
            <w:tcW w:w="1350" w:type="dxa"/>
          </w:tcPr>
          <w:p w14:paraId="208055C3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B4189C5" w14:textId="72100329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1A5730E1" w14:textId="77777777" w:rsidTr="00292220">
        <w:tc>
          <w:tcPr>
            <w:tcW w:w="3955" w:type="dxa"/>
          </w:tcPr>
          <w:p w14:paraId="25D23D52" w14:textId="26A20BCC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there opportunities for student reflection on learning and feedback to the instructor?</w:t>
            </w:r>
          </w:p>
        </w:tc>
        <w:tc>
          <w:tcPr>
            <w:tcW w:w="1350" w:type="dxa"/>
          </w:tcPr>
          <w:p w14:paraId="60C58F43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D874B0F" w14:textId="646C5259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50AC06A0" w14:textId="77777777" w:rsidTr="00292220">
        <w:tc>
          <w:tcPr>
            <w:tcW w:w="3955" w:type="dxa"/>
          </w:tcPr>
          <w:p w14:paraId="1830A821" w14:textId="22B9D51E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350" w:type="dxa"/>
          </w:tcPr>
          <w:p w14:paraId="5EAD943A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1DAEA992" w14:textId="5BA57E19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</w:tbl>
    <w:p w14:paraId="037557B0" w14:textId="74D28EF7" w:rsidR="00A07BA5" w:rsidRPr="00292220" w:rsidRDefault="00A07BA5" w:rsidP="00292220">
      <w:pPr>
        <w:pStyle w:val="Heading2"/>
      </w:pPr>
      <w:r w:rsidRPr="00292220">
        <w:t>Section 4. Online organization and design</w:t>
      </w:r>
    </w:p>
    <w:p w14:paraId="0F167C9A" w14:textId="210C615A" w:rsidR="008C40E0" w:rsidRPr="00292220" w:rsidRDefault="00A07BA5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>The instructor's</w:t>
      </w:r>
      <w:r w:rsidR="008C40E0" w:rsidRPr="00292220">
        <w:rPr>
          <w:sz w:val="21"/>
          <w:szCs w:val="21"/>
        </w:rPr>
        <w:t xml:space="preserve"> design and choice of technology effectively </w:t>
      </w:r>
      <w:r w:rsidRPr="00292220">
        <w:rPr>
          <w:sz w:val="21"/>
          <w:szCs w:val="21"/>
        </w:rPr>
        <w:t>deliver</w:t>
      </w:r>
      <w:r w:rsidR="008C40E0" w:rsidRPr="00292220">
        <w:rPr>
          <w:sz w:val="21"/>
          <w:szCs w:val="21"/>
        </w:rPr>
        <w:t xml:space="preserve"> course content and supports learning processes.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55"/>
        <w:gridCol w:w="1350"/>
        <w:gridCol w:w="5400"/>
      </w:tblGrid>
      <w:tr w:rsidR="00956806" w:rsidRPr="00292220" w14:paraId="41AB3325" w14:textId="77777777" w:rsidTr="00292220">
        <w:tc>
          <w:tcPr>
            <w:tcW w:w="3955" w:type="dxa"/>
          </w:tcPr>
          <w:p w14:paraId="4376438C" w14:textId="3C1D012B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350" w:type="dxa"/>
          </w:tcPr>
          <w:p w14:paraId="495C5958" w14:textId="21156E2A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2B0A354A" w14:textId="37D68460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956806" w:rsidRPr="00292220" w14:paraId="4382B011" w14:textId="77777777" w:rsidTr="00292220">
        <w:tc>
          <w:tcPr>
            <w:tcW w:w="3955" w:type="dxa"/>
          </w:tcPr>
          <w:p w14:paraId="5FD5F56C" w14:textId="4FF455A6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Overall, is the navigation and structure, of course, easy for students to follow?</w:t>
            </w:r>
          </w:p>
        </w:tc>
        <w:tc>
          <w:tcPr>
            <w:tcW w:w="1350" w:type="dxa"/>
          </w:tcPr>
          <w:p w14:paraId="00646EE8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2E35080D" w14:textId="30E53904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11987640" w14:textId="77777777" w:rsidTr="00292220">
        <w:tc>
          <w:tcPr>
            <w:tcW w:w="3955" w:type="dxa"/>
          </w:tcPr>
          <w:p w14:paraId="07A951BF" w14:textId="715829D0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Do the tools and media formats selected to support the course learning outcomes?</w:t>
            </w:r>
          </w:p>
        </w:tc>
        <w:tc>
          <w:tcPr>
            <w:tcW w:w="1350" w:type="dxa"/>
          </w:tcPr>
          <w:p w14:paraId="0F61634A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5B1D080" w14:textId="142CD625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2C3EA10B" w14:textId="77777777" w:rsidTr="00292220">
        <w:tc>
          <w:tcPr>
            <w:tcW w:w="3955" w:type="dxa"/>
          </w:tcPr>
          <w:p w14:paraId="20FD2E1F" w14:textId="3989AA54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guides and protocols for the use of the course tools provided?</w:t>
            </w:r>
          </w:p>
        </w:tc>
        <w:tc>
          <w:tcPr>
            <w:tcW w:w="1350" w:type="dxa"/>
          </w:tcPr>
          <w:p w14:paraId="5096801C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2BDF2FEF" w14:textId="43307E48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0ACA0E13" w14:textId="77777777" w:rsidTr="00292220">
        <w:tc>
          <w:tcPr>
            <w:tcW w:w="3955" w:type="dxa"/>
          </w:tcPr>
          <w:p w14:paraId="207A8B44" w14:textId="67723075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350" w:type="dxa"/>
          </w:tcPr>
          <w:p w14:paraId="5E6B75D3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183D82A7" w14:textId="058CE7E1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</w:tbl>
    <w:p w14:paraId="35962566" w14:textId="14340B33" w:rsidR="00956806" w:rsidRPr="00292220" w:rsidRDefault="00956806" w:rsidP="00292220">
      <w:pPr>
        <w:pStyle w:val="Heading2"/>
      </w:pPr>
      <w:r w:rsidRPr="00292220">
        <w:t>Section 5. Inclusive Classroom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55"/>
        <w:gridCol w:w="1350"/>
        <w:gridCol w:w="5400"/>
      </w:tblGrid>
      <w:tr w:rsidR="00956806" w:rsidRPr="00292220" w14:paraId="52FE9780" w14:textId="77777777" w:rsidTr="00292220">
        <w:tc>
          <w:tcPr>
            <w:tcW w:w="3955" w:type="dxa"/>
          </w:tcPr>
          <w:p w14:paraId="266C14A3" w14:textId="77777777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350" w:type="dxa"/>
          </w:tcPr>
          <w:p w14:paraId="1B6080F1" w14:textId="2652716F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799B39A0" w14:textId="77777777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956806" w:rsidRPr="00292220" w14:paraId="529A90C3" w14:textId="77777777" w:rsidTr="00292220">
        <w:tc>
          <w:tcPr>
            <w:tcW w:w="3955" w:type="dxa"/>
          </w:tcPr>
          <w:p w14:paraId="0C06E464" w14:textId="565FE3C4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Does the instructor’s syllabus, textbooks, resources, and content recognize and represent a diversity of backgrounds, identities, experiences, beliefs, and values?</w:t>
            </w:r>
          </w:p>
        </w:tc>
        <w:tc>
          <w:tcPr>
            <w:tcW w:w="1350" w:type="dxa"/>
          </w:tcPr>
          <w:p w14:paraId="7F749077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16CD0737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3A8DECF8" w14:textId="77777777" w:rsidTr="00292220">
        <w:tc>
          <w:tcPr>
            <w:tcW w:w="3955" w:type="dxa"/>
          </w:tcPr>
          <w:p w14:paraId="0EB06322" w14:textId="78060A4B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Does the</w:t>
            </w:r>
            <w:r w:rsidRPr="00292220">
              <w:rPr>
                <w:sz w:val="21"/>
                <w:szCs w:val="21"/>
              </w:rPr>
              <w:t xml:space="preserve"> instructor </w:t>
            </w:r>
            <w:r w:rsidRPr="00292220">
              <w:rPr>
                <w:sz w:val="21"/>
                <w:szCs w:val="21"/>
              </w:rPr>
              <w:t>maintain</w:t>
            </w:r>
            <w:r w:rsidRPr="00292220">
              <w:rPr>
                <w:sz w:val="21"/>
                <w:szCs w:val="21"/>
              </w:rPr>
              <w:t xml:space="preserve"> a classroom environment that is inclusive and conducive to learning</w:t>
            </w:r>
            <w:r w:rsidRPr="00292220">
              <w:rPr>
                <w:sz w:val="21"/>
                <w:szCs w:val="21"/>
              </w:rPr>
              <w:t>?</w:t>
            </w:r>
          </w:p>
        </w:tc>
        <w:tc>
          <w:tcPr>
            <w:tcW w:w="1350" w:type="dxa"/>
          </w:tcPr>
          <w:p w14:paraId="1FD7BE1C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DEAFA36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709775DB" w14:textId="77777777" w:rsidTr="00292220">
        <w:tc>
          <w:tcPr>
            <w:tcW w:w="3955" w:type="dxa"/>
          </w:tcPr>
          <w:p w14:paraId="71C8A99A" w14:textId="4382863C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Does the instructor</w:t>
            </w:r>
            <w:r w:rsidRPr="00292220">
              <w:rPr>
                <w:sz w:val="21"/>
                <w:szCs w:val="21"/>
              </w:rPr>
              <w:t xml:space="preserve"> provide clear directions for and explanations of evaluation practices</w:t>
            </w:r>
            <w:r w:rsidRPr="00292220">
              <w:rPr>
                <w:sz w:val="21"/>
                <w:szCs w:val="21"/>
              </w:rPr>
              <w:t>?</w:t>
            </w:r>
          </w:p>
        </w:tc>
        <w:tc>
          <w:tcPr>
            <w:tcW w:w="1350" w:type="dxa"/>
          </w:tcPr>
          <w:p w14:paraId="3A1F6C09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43356D7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2A1D0FC7" w14:textId="77777777" w:rsidTr="00292220">
        <w:tc>
          <w:tcPr>
            <w:tcW w:w="3955" w:type="dxa"/>
          </w:tcPr>
          <w:p w14:paraId="6F2CABC3" w14:textId="43D811DF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350" w:type="dxa"/>
          </w:tcPr>
          <w:p w14:paraId="1FC63BF2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159FAF84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</w:tbl>
    <w:p w14:paraId="34C509B9" w14:textId="438CEA38" w:rsidR="002C33C2" w:rsidRDefault="00A07BA5" w:rsidP="00292220">
      <w:pPr>
        <w:pStyle w:val="Heading2"/>
      </w:pPr>
      <w:r w:rsidRPr="00A07BA5">
        <w:t xml:space="preserve">Section </w:t>
      </w:r>
      <w:r w:rsidR="00956806">
        <w:t>6</w:t>
      </w:r>
      <w:r w:rsidRPr="00A07BA5">
        <w:t>. Overall course</w:t>
      </w:r>
    </w:p>
    <w:p w14:paraId="0EE46C6E" w14:textId="2B7BB2F3" w:rsidR="00A07BA5" w:rsidRPr="00292220" w:rsidRDefault="008C40E0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>Considering the course as a whole, provide feedback on the following:</w:t>
      </w:r>
    </w:p>
    <w:p w14:paraId="435C261D" w14:textId="412F07A4" w:rsidR="00292220" w:rsidRPr="00292220" w:rsidRDefault="008C40E0" w:rsidP="0029222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92220">
        <w:rPr>
          <w:sz w:val="21"/>
          <w:szCs w:val="21"/>
        </w:rPr>
        <w:t xml:space="preserve">What aspects of the course do you see as strengths </w:t>
      </w:r>
      <w:r w:rsidR="00A07BA5" w:rsidRPr="00292220">
        <w:rPr>
          <w:sz w:val="21"/>
          <w:szCs w:val="21"/>
        </w:rPr>
        <w:t>contributing</w:t>
      </w:r>
      <w:r w:rsidRPr="00292220">
        <w:rPr>
          <w:sz w:val="21"/>
          <w:szCs w:val="21"/>
        </w:rPr>
        <w:t xml:space="preserve"> to effective student engagement and learning?</w:t>
      </w:r>
    </w:p>
    <w:p w14:paraId="4E2BEB5D" w14:textId="438B7C86" w:rsidR="008C40E0" w:rsidRPr="00292220" w:rsidRDefault="008C40E0" w:rsidP="0029222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92220">
        <w:rPr>
          <w:sz w:val="21"/>
          <w:szCs w:val="21"/>
        </w:rPr>
        <w:t xml:space="preserve">Are there any strategies or resources that you would recommend </w:t>
      </w:r>
      <w:r w:rsidR="00A07BA5" w:rsidRPr="00292220">
        <w:rPr>
          <w:sz w:val="21"/>
          <w:szCs w:val="21"/>
        </w:rPr>
        <w:t>for enhancing</w:t>
      </w:r>
      <w:r w:rsidRPr="00292220">
        <w:rPr>
          <w:sz w:val="21"/>
          <w:szCs w:val="21"/>
        </w:rPr>
        <w:t xml:space="preserve"> the design of this course? </w:t>
      </w:r>
    </w:p>
    <w:p w14:paraId="478252DB" w14:textId="48584CF5" w:rsidR="008C40E0" w:rsidRPr="00292220" w:rsidRDefault="008C40E0" w:rsidP="0029222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92220">
        <w:rPr>
          <w:sz w:val="21"/>
          <w:szCs w:val="21"/>
        </w:rPr>
        <w:t>Final comments or observations?</w:t>
      </w:r>
    </w:p>
    <w:p w14:paraId="19E81B0B" w14:textId="77777777" w:rsidR="00956806" w:rsidRDefault="00956806" w:rsidP="00956806"/>
    <w:p w14:paraId="33AAF86A" w14:textId="4E31B252" w:rsidR="00956806" w:rsidRDefault="00956806" w:rsidP="00956806">
      <w:r w:rsidRPr="00292220">
        <w:rPr>
          <w:sz w:val="18"/>
          <w:szCs w:val="18"/>
        </w:rPr>
        <w:t>Example: Online Course Observation Form</w:t>
      </w:r>
      <w:r w:rsidRPr="00292220">
        <w:rPr>
          <w:rFonts w:eastAsia="Times" w:cstheme="majorHAnsi"/>
          <w:sz w:val="18"/>
          <w:szCs w:val="18"/>
        </w:rPr>
        <w:t xml:space="preserve">, by the </w:t>
      </w:r>
      <w:hyperlink r:id="rId7" w:history="1">
        <w:r w:rsidRPr="00292220">
          <w:rPr>
            <w:rStyle w:val="Hyperlink"/>
            <w:rFonts w:eastAsia="Times" w:cstheme="majorHAnsi"/>
            <w:sz w:val="18"/>
            <w:szCs w:val="18"/>
          </w:rPr>
          <w:t>Center for Excellence in Learning and Teaching (CELT)</w:t>
        </w:r>
      </w:hyperlink>
      <w:r w:rsidRPr="00292220">
        <w:rPr>
          <w:rFonts w:eastAsia="Times" w:cstheme="majorHAnsi"/>
          <w:sz w:val="18"/>
          <w:szCs w:val="18"/>
        </w:rPr>
        <w:t xml:space="preserve"> at </w:t>
      </w:r>
      <w:hyperlink r:id="rId8" w:history="1">
        <w:r w:rsidRPr="00292220">
          <w:rPr>
            <w:rStyle w:val="Hyperlink"/>
            <w:rFonts w:eastAsia="Times" w:cstheme="majorHAnsi"/>
            <w:sz w:val="18"/>
            <w:szCs w:val="18"/>
          </w:rPr>
          <w:t>Iowa State University</w:t>
        </w:r>
      </w:hyperlink>
      <w:r w:rsidRPr="00292220">
        <w:rPr>
          <w:rFonts w:eastAsia="Times" w:cstheme="majorHAnsi"/>
          <w:sz w:val="18"/>
          <w:szCs w:val="18"/>
        </w:rPr>
        <w:t xml:space="preserve">, is licensed under </w:t>
      </w:r>
      <w:hyperlink r:id="rId9" w:tgtFrame="_blank" w:history="1">
        <w:r w:rsidRPr="00292220">
          <w:rPr>
            <w:rStyle w:val="Hyperlink"/>
            <w:rFonts w:eastAsia="Times" w:cstheme="majorHAnsi"/>
            <w:sz w:val="18"/>
            <w:szCs w:val="18"/>
          </w:rPr>
          <w:t>Creative Commons BY-NC-SA 4.0</w:t>
        </w:r>
      </w:hyperlink>
      <w:r w:rsidRPr="00292220">
        <w:rPr>
          <w:rFonts w:eastAsia="Times" w:cstheme="majorHAnsi"/>
          <w:sz w:val="18"/>
          <w:szCs w:val="18"/>
        </w:rPr>
        <w:t xml:space="preserve">. This work, </w:t>
      </w:r>
      <w:r w:rsidRPr="00292220">
        <w:rPr>
          <w:sz w:val="18"/>
          <w:szCs w:val="18"/>
        </w:rPr>
        <w:t>Example: Online Course Observation Form</w:t>
      </w:r>
      <w:r w:rsidRPr="00292220">
        <w:rPr>
          <w:rFonts w:eastAsia="Times" w:cstheme="majorHAnsi"/>
          <w:sz w:val="18"/>
          <w:szCs w:val="18"/>
        </w:rPr>
        <w:t xml:space="preserve">, is a derivative of </w:t>
      </w:r>
      <w:r w:rsidRPr="00292220">
        <w:rPr>
          <w:sz w:val="18"/>
          <w:szCs w:val="18"/>
        </w:rPr>
        <w:t xml:space="preserve">Online Course Observation Template in the Peer Observation of Teaching: Effective Practices, </w:t>
      </w:r>
      <w:r w:rsidRPr="00292220">
        <w:rPr>
          <w:rFonts w:eastAsia="Times" w:cstheme="majorHAnsi"/>
          <w:sz w:val="18"/>
          <w:szCs w:val="18"/>
        </w:rPr>
        <w:t>developed by the Centre for Teaching Support and Innovation at the University of Toronto, Canada (retrieved on March 29, 2021) from https://teaching.utoronto.ca/wp-content/uploads/2017/01/Peer-Observation-of-Teaching-Guide.pdf</w:t>
      </w:r>
    </w:p>
    <w:sectPr w:rsidR="00956806" w:rsidSect="00207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5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DAF7" w14:textId="77777777" w:rsidR="0014732F" w:rsidRDefault="0014732F" w:rsidP="00956806">
      <w:r>
        <w:separator/>
      </w:r>
    </w:p>
  </w:endnote>
  <w:endnote w:type="continuationSeparator" w:id="0">
    <w:p w14:paraId="41BE27AB" w14:textId="77777777" w:rsidR="0014732F" w:rsidRDefault="0014732F" w:rsidP="0095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60CF" w14:textId="77777777" w:rsidR="00D47E11" w:rsidRDefault="00D47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1BFD" w14:textId="77777777" w:rsidR="00D47E11" w:rsidRDefault="00D47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BE70" w14:textId="7352C523" w:rsidR="00BB1210" w:rsidRDefault="00E06024" w:rsidP="00956806">
    <w:pPr>
      <w:pStyle w:val="Footer"/>
    </w:pPr>
    <w:r>
      <w:rPr>
        <w:noProof/>
      </w:rPr>
      <w:drawing>
        <wp:inline distT="0" distB="0" distL="0" distR="0" wp14:anchorId="4961C6ED" wp14:editId="1FE0CF21">
          <wp:extent cx="6858000" cy="500380"/>
          <wp:effectExtent l="0" t="0" r="0" b="0"/>
          <wp:docPr id="3" name="Picture 3" descr="3024 Morrill Hall, phone 515-294-5357, email celt@iastate.edu, website http://www.celt.iastate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3024 Morrill Hall, phone 515-294-5357, email celt@iastate.edu, website http://www.celt.iastate.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A70E" w14:textId="77777777" w:rsidR="0014732F" w:rsidRDefault="0014732F" w:rsidP="00956806">
      <w:r>
        <w:separator/>
      </w:r>
    </w:p>
  </w:footnote>
  <w:footnote w:type="continuationSeparator" w:id="0">
    <w:p w14:paraId="2473F1E9" w14:textId="77777777" w:rsidR="0014732F" w:rsidRDefault="0014732F" w:rsidP="0095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BC59" w14:textId="77777777" w:rsidR="00D47E11" w:rsidRDefault="00D47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7BEC" w14:textId="77777777" w:rsidR="00D47E11" w:rsidRDefault="00D47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948E" w14:textId="22728EE2" w:rsidR="00BB1210" w:rsidRDefault="00BB1210" w:rsidP="00956806">
    <w:pPr>
      <w:pStyle w:val="Header"/>
    </w:pPr>
    <w:r>
      <w:rPr>
        <w:noProof/>
      </w:rPr>
      <w:drawing>
        <wp:inline distT="0" distB="0" distL="0" distR="0" wp14:anchorId="1FE03644" wp14:editId="4EDA67CF">
          <wp:extent cx="6861717" cy="750570"/>
          <wp:effectExtent l="0" t="0" r="0" b="0"/>
          <wp:docPr id="1" name="Picture 1" descr="Iowa State University Center for Excellence in Learning and Teaching written in white lettering on a cardinal red horizonta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owa State University Center for Excellence in Learning and Teaching written in white lettering on a cardinal red horizontal bann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276" cy="78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561B3"/>
    <w:multiLevelType w:val="hybridMultilevel"/>
    <w:tmpl w:val="9FB08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83953"/>
    <w:multiLevelType w:val="hybridMultilevel"/>
    <w:tmpl w:val="BEB6F750"/>
    <w:lvl w:ilvl="0" w:tplc="825201CA">
      <w:start w:val="1"/>
      <w:numFmt w:val="bullet"/>
      <w:pStyle w:val="List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F2"/>
    <w:rsid w:val="0014732F"/>
    <w:rsid w:val="001825A1"/>
    <w:rsid w:val="002079DC"/>
    <w:rsid w:val="00224A89"/>
    <w:rsid w:val="00292220"/>
    <w:rsid w:val="002C33C2"/>
    <w:rsid w:val="002C798E"/>
    <w:rsid w:val="00473BEA"/>
    <w:rsid w:val="00484186"/>
    <w:rsid w:val="005C47C3"/>
    <w:rsid w:val="005D2D74"/>
    <w:rsid w:val="00605EA4"/>
    <w:rsid w:val="00693241"/>
    <w:rsid w:val="006E39FC"/>
    <w:rsid w:val="006F22E6"/>
    <w:rsid w:val="00836BBC"/>
    <w:rsid w:val="008C40E0"/>
    <w:rsid w:val="00956806"/>
    <w:rsid w:val="00965ED4"/>
    <w:rsid w:val="009C2D06"/>
    <w:rsid w:val="00A07BA5"/>
    <w:rsid w:val="00A17168"/>
    <w:rsid w:val="00AB3D14"/>
    <w:rsid w:val="00B0697A"/>
    <w:rsid w:val="00B80710"/>
    <w:rsid w:val="00BB1210"/>
    <w:rsid w:val="00C05720"/>
    <w:rsid w:val="00C71D05"/>
    <w:rsid w:val="00CF2A31"/>
    <w:rsid w:val="00D47E11"/>
    <w:rsid w:val="00E06024"/>
    <w:rsid w:val="00F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2F33"/>
  <w15:docId w15:val="{9D35F75F-0432-4D4B-A374-8ED741A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06"/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BB1210"/>
    <w:pPr>
      <w:spacing w:before="48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292220"/>
    <w:pPr>
      <w:keepNext/>
      <w:keepLines/>
      <w:spacing w:before="240" w:after="80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3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4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5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210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10"/>
    <w:rPr>
      <w:rFonts w:asciiTheme="majorHAnsi" w:hAnsiTheme="majorHAnsi"/>
      <w:sz w:val="22"/>
    </w:rPr>
  </w:style>
  <w:style w:type="character" w:styleId="Hyperlink">
    <w:name w:val="Hyperlink"/>
    <w:basedOn w:val="DefaultParagraphFont"/>
    <w:uiPriority w:val="99"/>
    <w:unhideWhenUsed/>
    <w:rsid w:val="00CF2A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9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BBC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BBC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BC"/>
    <w:rPr>
      <w:rFonts w:ascii="Segoe UI" w:hAnsi="Segoe UI" w:cs="Segoe UI"/>
      <w:sz w:val="18"/>
      <w:szCs w:val="18"/>
    </w:rPr>
  </w:style>
  <w:style w:type="paragraph" w:styleId="ListBullet">
    <w:name w:val="List Bullet"/>
    <w:basedOn w:val="ListParagraph"/>
    <w:uiPriority w:val="99"/>
    <w:unhideWhenUsed/>
    <w:rsid w:val="00956806"/>
    <w:pPr>
      <w:numPr>
        <w:numId w:val="1"/>
      </w:numPr>
      <w:tabs>
        <w:tab w:val="num" w:pos="360"/>
      </w:tabs>
      <w:spacing w:line="276" w:lineRule="auto"/>
      <w:ind w:firstLine="0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9568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tate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elt.iastate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B8B966-6ECF-9F43-A1A6-9B09620C519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Marcketti, Sara B [CELT]</dc:creator>
  <cp:lastModifiedBy>Laura Bestler</cp:lastModifiedBy>
  <cp:revision>9</cp:revision>
  <dcterms:created xsi:type="dcterms:W3CDTF">2021-03-29T18:27:00Z</dcterms:created>
  <dcterms:modified xsi:type="dcterms:W3CDTF">2021-03-31T20:14:00Z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documentId_3566</vt:lpwstr>
  </property>
  <property fmtid="{D5CDD505-2E9C-101B-9397-08002B2CF9AE}" pid="3" name="grammarly_documentContext">
    <vt:lpwstr>{"goals":[],"domain":"general","emotions":[],"dialect":"american"}</vt:lpwstr>
  </property>
</Properties>
</file>